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1" w:rsidRPr="00887E71" w:rsidRDefault="00887E71" w:rsidP="00887E71">
      <w:pPr>
        <w:pStyle w:val="NormalWeb"/>
        <w:shd w:val="clear" w:color="auto" w:fill="FFFFFF"/>
        <w:jc w:val="center"/>
        <w:rPr>
          <w:rStyle w:val="lev"/>
          <w:rFonts w:ascii="Open Sans" w:hAnsi="Open Sans" w:cs="Calibri"/>
          <w:color w:val="008000"/>
          <w:sz w:val="28"/>
          <w:szCs w:val="28"/>
        </w:rPr>
      </w:pPr>
    </w:p>
    <w:p w:rsidR="00887E71" w:rsidRPr="00887E71" w:rsidRDefault="00887E71" w:rsidP="00887E71">
      <w:pPr>
        <w:pStyle w:val="NormalWeb"/>
        <w:shd w:val="clear" w:color="auto" w:fill="FFFFFF"/>
        <w:jc w:val="center"/>
        <w:rPr>
          <w:rStyle w:val="lev"/>
          <w:rFonts w:ascii="Open Sans" w:hAnsi="Open Sans" w:cs="Calibri"/>
          <w:color w:val="008000"/>
          <w:sz w:val="28"/>
          <w:szCs w:val="28"/>
        </w:rPr>
      </w:pPr>
      <w:r w:rsidRPr="00887E71">
        <w:rPr>
          <w:rStyle w:val="lev"/>
          <w:rFonts w:ascii="Open Sans" w:hAnsi="Open Sans" w:cs="Calibri"/>
          <w:color w:val="008000"/>
          <w:sz w:val="28"/>
          <w:szCs w:val="28"/>
        </w:rPr>
        <w:t xml:space="preserve">Parcours n°2 – 100 Km – 1103 mètres de dénivelé </w:t>
      </w:r>
    </w:p>
    <w:p w:rsidR="00887E71" w:rsidRPr="00887E71" w:rsidRDefault="00887E71" w:rsidP="00887E71">
      <w:pPr>
        <w:pStyle w:val="NormalWeb"/>
        <w:shd w:val="clear" w:color="auto" w:fill="FFFFFF"/>
        <w:jc w:val="center"/>
        <w:rPr>
          <w:rFonts w:ascii="Open Sans" w:hAnsi="Open Sans" w:cs="Calibri"/>
          <w:color w:val="000000"/>
          <w:sz w:val="28"/>
          <w:szCs w:val="28"/>
        </w:rPr>
      </w:pPr>
    </w:p>
    <w:p w:rsidR="00887E71" w:rsidRPr="00887E71" w:rsidRDefault="00887E71" w:rsidP="00887E71">
      <w:pPr>
        <w:pStyle w:val="NormalWeb"/>
        <w:shd w:val="clear" w:color="auto" w:fill="FFFFFF"/>
        <w:jc w:val="center"/>
        <w:rPr>
          <w:rFonts w:ascii="Open Sans" w:hAnsi="Open Sans" w:cs="Calibri"/>
          <w:color w:val="000000"/>
          <w:sz w:val="28"/>
          <w:szCs w:val="28"/>
        </w:rPr>
      </w:pPr>
      <w:r w:rsidRPr="00887E71">
        <w:rPr>
          <w:rFonts w:ascii="Open Sans" w:hAnsi="Open Sans" w:cs="Calibri"/>
          <w:color w:val="000000"/>
          <w:sz w:val="28"/>
          <w:szCs w:val="28"/>
        </w:rPr>
        <w:t xml:space="preserve">Colombes – Nanterre – Suresnes – Saint-Cloud – Sèvres – Meudon – Forêt de Meudon – Chaville –  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Vélizy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 xml:space="preserve"> – Jouy-en-Josas – Les Loges-en-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Josas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Tossus-le-Noble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 xml:space="preserve"> – Villiers-le-Bâcle – Gif-sur-Yvette – 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Gometz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 xml:space="preserve">-la-Ville – Les Molières – 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Boullay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>-les-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Troux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Choisel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 xml:space="preserve"> – La Ferté – Cernay-la-Ville – </w:t>
      </w:r>
      <w:proofErr w:type="spellStart"/>
      <w:r w:rsidRPr="00887E71">
        <w:rPr>
          <w:rFonts w:ascii="Open Sans" w:hAnsi="Open Sans" w:cs="Calibri"/>
          <w:color w:val="000000"/>
          <w:sz w:val="28"/>
          <w:szCs w:val="28"/>
        </w:rPr>
        <w:t>Senlisse</w:t>
      </w:r>
      <w:proofErr w:type="spellEnd"/>
      <w:r w:rsidRPr="00887E71">
        <w:rPr>
          <w:rFonts w:ascii="Open Sans" w:hAnsi="Open Sans" w:cs="Calibri"/>
          <w:color w:val="000000"/>
          <w:sz w:val="28"/>
          <w:szCs w:val="28"/>
        </w:rPr>
        <w:t xml:space="preserve"> – Dampierre-en-Yvelines – Port-Royal – Voisins-le-Bretonneux – Guyancourt (</w:t>
      </w:r>
      <w:r w:rsidRPr="00887E71">
        <w:rPr>
          <w:rStyle w:val="lev"/>
          <w:rFonts w:ascii="Open Sans" w:hAnsi="Open Sans" w:cs="Calibri"/>
          <w:color w:val="FF0000"/>
          <w:sz w:val="28"/>
          <w:szCs w:val="28"/>
        </w:rPr>
        <w:t xml:space="preserve">attention au </w:t>
      </w:r>
      <w:proofErr w:type="spellStart"/>
      <w:r w:rsidRPr="00887E71">
        <w:rPr>
          <w:rStyle w:val="lev"/>
          <w:rFonts w:ascii="Open Sans" w:hAnsi="Open Sans" w:cs="Calibri"/>
          <w:color w:val="FF0000"/>
          <w:sz w:val="28"/>
          <w:szCs w:val="28"/>
        </w:rPr>
        <w:t>rond-Point</w:t>
      </w:r>
      <w:proofErr w:type="spellEnd"/>
      <w:r w:rsidRPr="00887E71">
        <w:rPr>
          <w:rStyle w:val="lev"/>
          <w:rFonts w:ascii="Open Sans" w:hAnsi="Open Sans" w:cs="Calibri"/>
          <w:color w:val="FF0000"/>
          <w:sz w:val="28"/>
          <w:szCs w:val="28"/>
        </w:rPr>
        <w:t xml:space="preserve"> prendre la 1ere sortie « Camp de Satory » car si vous continuez tout droit il y a une voie express interdite au vélo</w:t>
      </w:r>
      <w:r w:rsidRPr="00887E71">
        <w:rPr>
          <w:rFonts w:ascii="Open Sans" w:hAnsi="Open Sans" w:cs="Calibri"/>
          <w:color w:val="000000"/>
          <w:sz w:val="28"/>
          <w:szCs w:val="28"/>
        </w:rPr>
        <w:t>) – Satory – Versailles – Marnes – Parc de Saint-Cloud – Garches – Saint-Cloud – Suresnes – Nanterre – La Garenne-Colombes – Colombes</w:t>
      </w:r>
    </w:p>
    <w:p w:rsidR="003368C3" w:rsidRDefault="003368C3"/>
    <w:sectPr w:rsidR="003368C3" w:rsidSect="0033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E71"/>
    <w:rsid w:val="0024233C"/>
    <w:rsid w:val="003368C3"/>
    <w:rsid w:val="0073532F"/>
    <w:rsid w:val="0088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7E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E7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7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2020-06-27T07:44:00Z</dcterms:created>
  <dcterms:modified xsi:type="dcterms:W3CDTF">2020-06-27T07:53:00Z</dcterms:modified>
</cp:coreProperties>
</file>